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7F" w:rsidRDefault="00B2637F" w:rsidP="00B2637F">
      <w:pPr>
        <w:snapToGrid w:val="0"/>
        <w:spacing w:line="360" w:lineRule="auto"/>
        <w:ind w:leftChars="85" w:left="178" w:rightChars="100" w:right="210"/>
        <w:jc w:val="distribute"/>
        <w:rPr>
          <w:rFonts w:ascii="宋体" w:hAnsi="宋体"/>
          <w:b/>
          <w:color w:val="FF0000"/>
          <w:spacing w:val="-40"/>
          <w:w w:val="50"/>
          <w:kern w:val="11"/>
          <w:sz w:val="96"/>
          <w:szCs w:val="96"/>
        </w:rPr>
      </w:pPr>
    </w:p>
    <w:p w:rsidR="00B2637F" w:rsidRDefault="00B2637F" w:rsidP="00B2637F">
      <w:pPr>
        <w:snapToGrid w:val="0"/>
        <w:ind w:leftChars="85" w:left="178" w:rightChars="100" w:right="210"/>
        <w:jc w:val="distribute"/>
        <w:rPr>
          <w:rFonts w:ascii="宋体" w:hAnsi="宋体" w:hint="eastAsia"/>
          <w:b/>
          <w:color w:val="FF0000"/>
          <w:spacing w:val="-40"/>
          <w:w w:val="50"/>
          <w:kern w:val="11"/>
          <w:sz w:val="96"/>
          <w:szCs w:val="96"/>
        </w:rPr>
      </w:pPr>
      <w:r>
        <w:rPr>
          <w:rFonts w:ascii="宋体" w:hAnsi="宋体" w:hint="eastAsia"/>
          <w:b/>
          <w:color w:val="FF0000"/>
          <w:spacing w:val="-40"/>
          <w:w w:val="50"/>
          <w:kern w:val="11"/>
          <w:sz w:val="96"/>
          <w:szCs w:val="96"/>
        </w:rPr>
        <w:t>中共天津市滨海新区审计局党组</w:t>
      </w:r>
    </w:p>
    <w:p w:rsidR="00B2637F" w:rsidRDefault="00B2637F" w:rsidP="00B2637F">
      <w:pPr>
        <w:pBdr>
          <w:bottom w:val="single" w:sz="18" w:space="9" w:color="FF0000"/>
        </w:pBdr>
        <w:adjustRightInd w:val="0"/>
        <w:snapToGrid w:val="0"/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津滨审党组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〔2018〕21号</w:t>
      </w:r>
    </w:p>
    <w:p w:rsidR="00B2637F" w:rsidRDefault="00B2637F" w:rsidP="00B2637F">
      <w:pPr>
        <w:snapToGrid w:val="0"/>
        <w:ind w:leftChars="85" w:left="178" w:rightChars="100" w:right="210"/>
        <w:jc w:val="distribute"/>
        <w:rPr>
          <w:rFonts w:ascii="宋体" w:hAnsi="宋体" w:hint="eastAsia"/>
          <w:b/>
          <w:color w:val="FF0000"/>
          <w:spacing w:val="-40"/>
          <w:w w:val="50"/>
          <w:kern w:val="11"/>
          <w:sz w:val="96"/>
          <w:szCs w:val="96"/>
        </w:rPr>
      </w:pPr>
    </w:p>
    <w:p w:rsidR="00B2637F" w:rsidRDefault="00B2637F" w:rsidP="00B2637F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关于调整统一战线工作领导小组的通知</w:t>
      </w:r>
    </w:p>
    <w:p w:rsidR="00B2637F" w:rsidRDefault="00B2637F" w:rsidP="00B2637F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B2637F" w:rsidRDefault="00B2637F" w:rsidP="00B2637F">
      <w:pPr>
        <w:ind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为落实好区委对统战工作的要求，因人员和分工变动等原因，经局党组会议研究，决定调整审计局统一战线工作领导小组。</w:t>
      </w:r>
    </w:p>
    <w:p w:rsidR="00B2637F" w:rsidRDefault="00B2637F" w:rsidP="00B2637F">
      <w:pPr>
        <w:ind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一、领导小组组成</w:t>
      </w:r>
    </w:p>
    <w:p w:rsidR="00B2637F" w:rsidRDefault="00B2637F" w:rsidP="00B2637F">
      <w:pPr>
        <w:ind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组  长：李向前</w:t>
      </w:r>
    </w:p>
    <w:p w:rsidR="00B2637F" w:rsidRDefault="00B2637F" w:rsidP="00B2637F">
      <w:pPr>
        <w:ind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副组长：沐伟 张武 张金友</w:t>
      </w:r>
    </w:p>
    <w:p w:rsidR="00B2637F" w:rsidRDefault="00B2637F" w:rsidP="00B2637F">
      <w:pPr>
        <w:ind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成  员：张秀香 高相元 李宁博 薛建龙 王绍林 何立新</w:t>
      </w:r>
    </w:p>
    <w:p w:rsidR="00B2637F" w:rsidRDefault="00B2637F" w:rsidP="00B2637F">
      <w:pPr>
        <w:ind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二、主要职责</w:t>
      </w:r>
    </w:p>
    <w:p w:rsidR="00B2637F" w:rsidRDefault="00B2637F" w:rsidP="00B2637F">
      <w:pPr>
        <w:ind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1、组织学习宣传和贯彻党的统一战线理论、方针、政策和法律法规；</w:t>
      </w:r>
    </w:p>
    <w:p w:rsidR="00B2637F" w:rsidRDefault="00B2637F" w:rsidP="00B2637F">
      <w:pPr>
        <w:ind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2、支持本单位民主党派成员履职尽责，为民主党派成</w:t>
      </w:r>
      <w:r>
        <w:rPr>
          <w:rFonts w:ascii="华文仿宋" w:eastAsia="华文仿宋" w:hAnsi="华文仿宋" w:hint="eastAsia"/>
          <w:sz w:val="32"/>
          <w:szCs w:val="32"/>
        </w:rPr>
        <w:lastRenderedPageBreak/>
        <w:t>员履职尽责提供保障。</w:t>
      </w:r>
    </w:p>
    <w:p w:rsidR="00B2637F" w:rsidRDefault="00B2637F" w:rsidP="00B2637F">
      <w:pPr>
        <w:ind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3、学习宣传和贯彻党的民族政策和有关法律、法规。</w:t>
      </w:r>
    </w:p>
    <w:p w:rsidR="00B2637F" w:rsidRDefault="00B2637F" w:rsidP="00B2637F">
      <w:pPr>
        <w:ind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三、责任分工</w:t>
      </w:r>
    </w:p>
    <w:p w:rsidR="00B2637F" w:rsidRDefault="00B2637F" w:rsidP="00B2637F">
      <w:pPr>
        <w:ind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1、李向前同志为统一战线工作第一责任人，对本单位职责范围内的统一战线工作负全面领导责任；</w:t>
      </w:r>
    </w:p>
    <w:p w:rsidR="00B2637F" w:rsidRDefault="00B2637F" w:rsidP="00B2637F">
      <w:pPr>
        <w:ind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2、沐伟同志具体分管本单位的统一战线工作，对本单位职责范围内的统一战线工作承担主要领导责任；</w:t>
      </w:r>
    </w:p>
    <w:p w:rsidR="00B2637F" w:rsidRDefault="00B2637F" w:rsidP="00B2637F">
      <w:pPr>
        <w:ind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3、其他成员协助李向前同志和沐伟同志做好统一战线工作，主要负责做好分管处室和所在处室的统一战线工作；</w:t>
      </w:r>
    </w:p>
    <w:p w:rsidR="00B2637F" w:rsidRDefault="00B2637F" w:rsidP="00B2637F">
      <w:pPr>
        <w:ind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4、办公室（法规处）为本单位统一战线工作处室，王保健、孙凯同志具体负责统一战线的协调组织工作。</w:t>
      </w:r>
    </w:p>
    <w:p w:rsidR="00B2637F" w:rsidRDefault="00B2637F" w:rsidP="00B2637F">
      <w:pPr>
        <w:ind w:firstLine="435"/>
        <w:rPr>
          <w:rFonts w:ascii="仿宋" w:eastAsia="仿宋" w:hAnsi="仿宋" w:hint="eastAsia"/>
          <w:sz w:val="32"/>
          <w:szCs w:val="32"/>
        </w:rPr>
      </w:pPr>
    </w:p>
    <w:p w:rsidR="00B2637F" w:rsidRDefault="00B2637F" w:rsidP="00B2637F">
      <w:pPr>
        <w:ind w:firstLine="43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</w:p>
    <w:p w:rsidR="00B2637F" w:rsidRDefault="00B2637F" w:rsidP="00B2637F">
      <w:pPr>
        <w:ind w:firstLine="435"/>
        <w:rPr>
          <w:rFonts w:ascii="仿宋" w:eastAsia="仿宋" w:hAnsi="仿宋" w:hint="eastAsia"/>
          <w:sz w:val="32"/>
          <w:szCs w:val="32"/>
        </w:rPr>
      </w:pPr>
    </w:p>
    <w:p w:rsidR="00B2637F" w:rsidRDefault="00B2637F" w:rsidP="00B2637F">
      <w:pPr>
        <w:ind w:firstLineChars="1300" w:firstLine="4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2018年9月27日</w:t>
      </w:r>
    </w:p>
    <w:p w:rsidR="00582F1C" w:rsidRDefault="00582F1C">
      <w:bookmarkStart w:id="0" w:name="_GoBack"/>
      <w:bookmarkEnd w:id="0"/>
    </w:p>
    <w:sectPr w:rsidR="00582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A5"/>
    <w:rsid w:val="00582F1C"/>
    <w:rsid w:val="009925A5"/>
    <w:rsid w:val="00B2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2018-12-17T06:34:00Z</dcterms:created>
  <dcterms:modified xsi:type="dcterms:W3CDTF">2018-12-17T06:34:00Z</dcterms:modified>
</cp:coreProperties>
</file>